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C15710" w:rsidRPr="00C15710" w:rsidRDefault="00C15710" w:rsidP="008C4588">
      <w:pPr>
        <w:ind w:left="720" w:hanging="360"/>
        <w:rPr>
          <w:rFonts w:ascii="Times New Roman" w:hAnsi="Times New Roman" w:cs="Times New Roman"/>
          <w:sz w:val="24"/>
          <w:szCs w:val="24"/>
        </w:rPr>
      </w:pPr>
      <w:r w:rsidRPr="00C15710">
        <w:rPr>
          <w:rFonts w:ascii="Times New Roman" w:hAnsi="Times New Roman" w:cs="Times New Roman"/>
          <w:sz w:val="24"/>
          <w:szCs w:val="24"/>
        </w:rPr>
        <w:t>Actividades del proyecto “análisis de marca”</w:t>
      </w:r>
    </w:p>
    <w:p w:rsidR="00C15710" w:rsidRPr="00C15710" w:rsidRDefault="00C15710" w:rsidP="00C15710">
      <w:pPr>
        <w:pStyle w:val="Prrafodelista"/>
        <w:rPr>
          <w:rFonts w:ascii="Times New Roman" w:hAnsi="Times New Roman" w:cs="Times New Roman"/>
          <w:sz w:val="24"/>
          <w:szCs w:val="24"/>
        </w:rPr>
      </w:pPr>
    </w:p>
    <w:p w:rsidR="00C15710" w:rsidRPr="00C15710" w:rsidRDefault="00C15710" w:rsidP="00C15710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15710">
        <w:rPr>
          <w:rFonts w:ascii="Times New Roman" w:hAnsi="Times New Roman" w:cs="Times New Roman"/>
          <w:sz w:val="24"/>
          <w:szCs w:val="24"/>
        </w:rPr>
        <w:t xml:space="preserve">Portada </w:t>
      </w:r>
    </w:p>
    <w:p w:rsidR="00DC108D" w:rsidRPr="00C15710" w:rsidRDefault="008C4588" w:rsidP="00C15710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15710">
        <w:rPr>
          <w:rFonts w:ascii="Times New Roman" w:hAnsi="Times New Roman" w:cs="Times New Roman"/>
          <w:sz w:val="24"/>
          <w:szCs w:val="24"/>
        </w:rPr>
        <w:t>Selecciona el nombre de una marca de alguna empresa.</w:t>
      </w:r>
    </w:p>
    <w:p w:rsidR="008C4588" w:rsidRPr="00C15710" w:rsidRDefault="008C4588" w:rsidP="008C4588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15710">
        <w:rPr>
          <w:rFonts w:ascii="Times New Roman" w:hAnsi="Times New Roman" w:cs="Times New Roman"/>
          <w:sz w:val="24"/>
          <w:szCs w:val="24"/>
        </w:rPr>
        <w:t>Busca en internet su logotipo y describe lo que quiere transmitir (significado de los colores).</w:t>
      </w:r>
    </w:p>
    <w:p w:rsidR="008C4588" w:rsidRPr="00C15710" w:rsidRDefault="008C4588" w:rsidP="008C4588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15710">
        <w:rPr>
          <w:rFonts w:ascii="Times New Roman" w:hAnsi="Times New Roman" w:cs="Times New Roman"/>
          <w:sz w:val="24"/>
          <w:szCs w:val="24"/>
        </w:rPr>
        <w:t xml:space="preserve">Pega o agrega una campaña publicitaria de la empresa y </w:t>
      </w:r>
      <w:r w:rsidR="00C15710" w:rsidRPr="00C15710">
        <w:rPr>
          <w:rFonts w:ascii="Times New Roman" w:hAnsi="Times New Roman" w:cs="Times New Roman"/>
          <w:sz w:val="24"/>
          <w:szCs w:val="24"/>
        </w:rPr>
        <w:t xml:space="preserve">redacta </w:t>
      </w:r>
      <w:r w:rsidR="00C15710" w:rsidRPr="00C15710">
        <w:rPr>
          <w:rFonts w:ascii="Times New Roman" w:hAnsi="Times New Roman" w:cs="Times New Roman"/>
          <w:sz w:val="24"/>
          <w:szCs w:val="24"/>
        </w:rPr>
        <w:t xml:space="preserve">mínimo </w:t>
      </w:r>
      <w:r w:rsidR="00C15710" w:rsidRPr="00C15710">
        <w:rPr>
          <w:rFonts w:ascii="Times New Roman" w:hAnsi="Times New Roman" w:cs="Times New Roman"/>
          <w:sz w:val="24"/>
          <w:szCs w:val="24"/>
        </w:rPr>
        <w:t xml:space="preserve">en </w:t>
      </w:r>
      <w:r w:rsidR="00C15710" w:rsidRPr="00C15710">
        <w:rPr>
          <w:rFonts w:ascii="Times New Roman" w:hAnsi="Times New Roman" w:cs="Times New Roman"/>
          <w:sz w:val="24"/>
          <w:szCs w:val="24"/>
        </w:rPr>
        <w:t>dos párrafos</w:t>
      </w:r>
      <w:r w:rsidR="00C15710" w:rsidRPr="00C15710">
        <w:rPr>
          <w:rFonts w:ascii="Times New Roman" w:hAnsi="Times New Roman" w:cs="Times New Roman"/>
          <w:sz w:val="24"/>
          <w:szCs w:val="24"/>
        </w:rPr>
        <w:t xml:space="preserve"> </w:t>
      </w:r>
      <w:r w:rsidR="00C15710" w:rsidRPr="00C15710">
        <w:rPr>
          <w:rFonts w:ascii="Times New Roman" w:hAnsi="Times New Roman" w:cs="Times New Roman"/>
          <w:sz w:val="24"/>
          <w:szCs w:val="24"/>
        </w:rPr>
        <w:t>de tres líneas cada un</w:t>
      </w:r>
      <w:r w:rsidR="00C15710" w:rsidRPr="00C15710">
        <w:rPr>
          <w:rFonts w:ascii="Times New Roman" w:hAnsi="Times New Roman" w:cs="Times New Roman"/>
          <w:sz w:val="24"/>
          <w:szCs w:val="24"/>
        </w:rPr>
        <w:t>o lo que se da a conocer.</w:t>
      </w:r>
    </w:p>
    <w:p w:rsidR="00C15710" w:rsidRPr="00C15710" w:rsidRDefault="00C15710" w:rsidP="008C4588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15710">
        <w:rPr>
          <w:rFonts w:ascii="Times New Roman" w:hAnsi="Times New Roman" w:cs="Times New Roman"/>
          <w:sz w:val="24"/>
          <w:szCs w:val="24"/>
        </w:rPr>
        <w:t>Conclusión.</w:t>
      </w:r>
    </w:p>
    <w:p w:rsidR="00C15710" w:rsidRPr="00C15710" w:rsidRDefault="00C15710" w:rsidP="00C15710">
      <w:pPr>
        <w:rPr>
          <w:rFonts w:ascii="Times New Roman" w:hAnsi="Times New Roman" w:cs="Times New Roman"/>
          <w:sz w:val="24"/>
          <w:szCs w:val="24"/>
        </w:rPr>
      </w:pPr>
    </w:p>
    <w:p w:rsidR="00C15710" w:rsidRPr="00C15710" w:rsidRDefault="00C15710" w:rsidP="00C15710">
      <w:pPr>
        <w:rPr>
          <w:rFonts w:ascii="Times New Roman" w:hAnsi="Times New Roman" w:cs="Times New Roman"/>
          <w:sz w:val="24"/>
          <w:szCs w:val="24"/>
        </w:rPr>
      </w:pPr>
    </w:p>
    <w:p w:rsidR="00C15710" w:rsidRPr="00C15710" w:rsidRDefault="00C15710" w:rsidP="00C15710">
      <w:pPr>
        <w:rPr>
          <w:rFonts w:ascii="Times New Roman" w:hAnsi="Times New Roman" w:cs="Times New Roman"/>
          <w:sz w:val="24"/>
          <w:szCs w:val="24"/>
        </w:rPr>
      </w:pPr>
    </w:p>
    <w:p w:rsidR="00C15710" w:rsidRPr="00C15710" w:rsidRDefault="00C15710" w:rsidP="00C15710">
      <w:pPr>
        <w:rPr>
          <w:rFonts w:ascii="Times New Roman" w:hAnsi="Times New Roman" w:cs="Times New Roman"/>
          <w:sz w:val="24"/>
          <w:szCs w:val="24"/>
        </w:rPr>
      </w:pPr>
    </w:p>
    <w:p w:rsidR="00C15710" w:rsidRPr="00C15710" w:rsidRDefault="00C15710" w:rsidP="00C15710">
      <w:pPr>
        <w:rPr>
          <w:rFonts w:ascii="Times New Roman" w:hAnsi="Times New Roman" w:cs="Times New Roman"/>
          <w:sz w:val="24"/>
          <w:szCs w:val="24"/>
        </w:rPr>
      </w:pPr>
    </w:p>
    <w:p w:rsidR="00C15710" w:rsidRPr="00C15710" w:rsidRDefault="00C15710" w:rsidP="00C15710">
      <w:pPr>
        <w:rPr>
          <w:rFonts w:ascii="Times New Roman" w:hAnsi="Times New Roman" w:cs="Times New Roman"/>
          <w:sz w:val="24"/>
          <w:szCs w:val="24"/>
        </w:rPr>
      </w:pPr>
    </w:p>
    <w:p w:rsidR="00C15710" w:rsidRPr="00C15710" w:rsidRDefault="00C15710" w:rsidP="00C15710">
      <w:pPr>
        <w:rPr>
          <w:rFonts w:ascii="Times New Roman" w:hAnsi="Times New Roman" w:cs="Times New Roman"/>
          <w:sz w:val="24"/>
          <w:szCs w:val="24"/>
        </w:rPr>
      </w:pPr>
    </w:p>
    <w:p w:rsidR="00C15710" w:rsidRPr="00C15710" w:rsidRDefault="00C15710" w:rsidP="00C15710">
      <w:pPr>
        <w:rPr>
          <w:rFonts w:ascii="Times New Roman" w:hAnsi="Times New Roman" w:cs="Times New Roman"/>
          <w:sz w:val="24"/>
          <w:szCs w:val="24"/>
        </w:rPr>
      </w:pPr>
    </w:p>
    <w:p w:rsidR="00C15710" w:rsidRPr="00C15710" w:rsidRDefault="00C15710" w:rsidP="00C15710">
      <w:pPr>
        <w:rPr>
          <w:rFonts w:ascii="Times New Roman" w:hAnsi="Times New Roman" w:cs="Times New Roman"/>
          <w:sz w:val="24"/>
          <w:szCs w:val="24"/>
        </w:rPr>
      </w:pPr>
    </w:p>
    <w:p w:rsidR="00C15710" w:rsidRPr="00C15710" w:rsidRDefault="00C15710" w:rsidP="00C15710">
      <w:pPr>
        <w:rPr>
          <w:rFonts w:ascii="Times New Roman" w:hAnsi="Times New Roman" w:cs="Times New Roman"/>
          <w:sz w:val="24"/>
          <w:szCs w:val="24"/>
        </w:rPr>
      </w:pPr>
    </w:p>
    <w:p w:rsidR="00C15710" w:rsidRPr="00C15710" w:rsidRDefault="00C15710" w:rsidP="00C15710">
      <w:pPr>
        <w:rPr>
          <w:rFonts w:ascii="Times New Roman" w:hAnsi="Times New Roman" w:cs="Times New Roman"/>
          <w:sz w:val="24"/>
          <w:szCs w:val="24"/>
        </w:rPr>
      </w:pPr>
    </w:p>
    <w:p w:rsidR="00C15710" w:rsidRPr="00C15710" w:rsidRDefault="00C15710" w:rsidP="00C15710">
      <w:pPr>
        <w:rPr>
          <w:rFonts w:ascii="Times New Roman" w:hAnsi="Times New Roman" w:cs="Times New Roman"/>
          <w:sz w:val="24"/>
          <w:szCs w:val="24"/>
        </w:rPr>
      </w:pPr>
    </w:p>
    <w:p w:rsidR="00C15710" w:rsidRPr="00C15710" w:rsidRDefault="00C15710" w:rsidP="00C15710">
      <w:pPr>
        <w:rPr>
          <w:rFonts w:ascii="Times New Roman" w:hAnsi="Times New Roman" w:cs="Times New Roman"/>
          <w:sz w:val="24"/>
          <w:szCs w:val="24"/>
        </w:rPr>
      </w:pPr>
    </w:p>
    <w:p w:rsidR="00C15710" w:rsidRPr="00C15710" w:rsidRDefault="00C15710" w:rsidP="00C15710">
      <w:pPr>
        <w:rPr>
          <w:rFonts w:ascii="Times New Roman" w:hAnsi="Times New Roman" w:cs="Times New Roman"/>
          <w:sz w:val="24"/>
          <w:szCs w:val="24"/>
        </w:rPr>
      </w:pPr>
    </w:p>
    <w:p w:rsidR="00C15710" w:rsidRPr="00C15710" w:rsidRDefault="00C15710" w:rsidP="00C15710">
      <w:pPr>
        <w:rPr>
          <w:rFonts w:ascii="Times New Roman" w:hAnsi="Times New Roman" w:cs="Times New Roman"/>
          <w:sz w:val="24"/>
          <w:szCs w:val="24"/>
        </w:rPr>
      </w:pPr>
    </w:p>
    <w:p w:rsidR="00C15710" w:rsidRPr="00C15710" w:rsidRDefault="00C15710" w:rsidP="00C15710">
      <w:pPr>
        <w:rPr>
          <w:rFonts w:ascii="Times New Roman" w:hAnsi="Times New Roman" w:cs="Times New Roman"/>
          <w:sz w:val="24"/>
          <w:szCs w:val="24"/>
        </w:rPr>
      </w:pPr>
    </w:p>
    <w:p w:rsidR="00C15710" w:rsidRPr="00C15710" w:rsidRDefault="00C15710" w:rsidP="00C15710">
      <w:pPr>
        <w:rPr>
          <w:rFonts w:ascii="Times New Roman" w:hAnsi="Times New Roman" w:cs="Times New Roman"/>
          <w:sz w:val="24"/>
          <w:szCs w:val="24"/>
        </w:rPr>
      </w:pPr>
    </w:p>
    <w:p w:rsidR="00C15710" w:rsidRPr="00C15710" w:rsidRDefault="00C15710" w:rsidP="00C15710">
      <w:pPr>
        <w:rPr>
          <w:rFonts w:ascii="Times New Roman" w:hAnsi="Times New Roman" w:cs="Times New Roman"/>
          <w:sz w:val="24"/>
          <w:szCs w:val="24"/>
        </w:rPr>
      </w:pPr>
    </w:p>
    <w:p w:rsidR="00C15710" w:rsidRPr="00C15710" w:rsidRDefault="00C15710" w:rsidP="00C15710">
      <w:pPr>
        <w:rPr>
          <w:rFonts w:ascii="Times New Roman" w:hAnsi="Times New Roman" w:cs="Times New Roman"/>
          <w:sz w:val="24"/>
          <w:szCs w:val="24"/>
        </w:rPr>
      </w:pPr>
    </w:p>
    <w:p w:rsidR="00C15710" w:rsidRPr="00C15710" w:rsidRDefault="00C15710" w:rsidP="00C15710">
      <w:pPr>
        <w:rPr>
          <w:rFonts w:ascii="Times New Roman" w:hAnsi="Times New Roman" w:cs="Times New Roman"/>
          <w:sz w:val="24"/>
          <w:szCs w:val="24"/>
        </w:rPr>
      </w:pPr>
    </w:p>
    <w:p w:rsidR="00C15710" w:rsidRPr="00C15710" w:rsidRDefault="00C15710" w:rsidP="00C15710">
      <w:pPr>
        <w:rPr>
          <w:rFonts w:ascii="Times New Roman" w:hAnsi="Times New Roman" w:cs="Times New Roman"/>
          <w:sz w:val="24"/>
          <w:szCs w:val="24"/>
        </w:rPr>
      </w:pPr>
    </w:p>
    <w:p w:rsidR="00C15710" w:rsidRPr="00C15710" w:rsidRDefault="00C15710" w:rsidP="00C15710">
      <w:pPr>
        <w:rPr>
          <w:rFonts w:ascii="Times New Roman" w:hAnsi="Times New Roman" w:cs="Times New Roman"/>
          <w:sz w:val="24"/>
          <w:szCs w:val="24"/>
        </w:rPr>
      </w:pPr>
    </w:p>
    <w:p w:rsidR="00C15710" w:rsidRPr="00C15710" w:rsidRDefault="00C15710" w:rsidP="00C15710">
      <w:pPr>
        <w:rPr>
          <w:rFonts w:ascii="Times New Roman" w:hAnsi="Times New Roman" w:cs="Times New Roman"/>
          <w:sz w:val="24"/>
          <w:szCs w:val="24"/>
        </w:rPr>
      </w:pPr>
    </w:p>
    <w:p w:rsidR="00C15710" w:rsidRPr="00C15710" w:rsidRDefault="00C15710" w:rsidP="00C15710">
      <w:pPr>
        <w:rPr>
          <w:rFonts w:ascii="Times New Roman" w:hAnsi="Times New Roman" w:cs="Times New Roman"/>
          <w:sz w:val="24"/>
          <w:szCs w:val="24"/>
        </w:rPr>
      </w:pPr>
    </w:p>
    <w:p w:rsidR="00C15710" w:rsidRPr="00C15710" w:rsidRDefault="00C15710" w:rsidP="00C15710">
      <w:pPr>
        <w:rPr>
          <w:rFonts w:ascii="Times New Roman" w:hAnsi="Times New Roman" w:cs="Times New Roman"/>
          <w:sz w:val="24"/>
          <w:szCs w:val="24"/>
        </w:rPr>
      </w:pPr>
    </w:p>
    <w:p w:rsidR="00C15710" w:rsidRPr="00C15710" w:rsidRDefault="00C15710" w:rsidP="00C15710">
      <w:pPr>
        <w:rPr>
          <w:rFonts w:ascii="Times New Roman" w:hAnsi="Times New Roman" w:cs="Times New Roman"/>
          <w:sz w:val="24"/>
          <w:szCs w:val="24"/>
        </w:rPr>
      </w:pPr>
    </w:p>
    <w:p w:rsidR="00C15710" w:rsidRPr="00C15710" w:rsidRDefault="00C15710" w:rsidP="00C15710">
      <w:pPr>
        <w:rPr>
          <w:rFonts w:ascii="Times New Roman" w:hAnsi="Times New Roman" w:cs="Times New Roman"/>
          <w:sz w:val="24"/>
          <w:szCs w:val="24"/>
        </w:rPr>
      </w:pPr>
    </w:p>
    <w:p w:rsidR="00C15710" w:rsidRPr="00C15710" w:rsidRDefault="00C15710" w:rsidP="00C15710">
      <w:pPr>
        <w:rPr>
          <w:rFonts w:ascii="Times New Roman" w:hAnsi="Times New Roman" w:cs="Times New Roman"/>
          <w:sz w:val="24"/>
          <w:szCs w:val="24"/>
        </w:rPr>
      </w:pPr>
    </w:p>
    <w:p w:rsidR="00C15710" w:rsidRPr="00C15710" w:rsidRDefault="00C15710" w:rsidP="00C15710">
      <w:pPr>
        <w:rPr>
          <w:rFonts w:ascii="Times New Roman" w:hAnsi="Times New Roman" w:cs="Times New Roman"/>
          <w:sz w:val="24"/>
          <w:szCs w:val="24"/>
        </w:rPr>
      </w:pPr>
    </w:p>
    <w:p w:rsidR="00C15710" w:rsidRPr="00C15710" w:rsidRDefault="00C15710" w:rsidP="00C15710">
      <w:pPr>
        <w:rPr>
          <w:rFonts w:ascii="Times New Roman" w:hAnsi="Times New Roman" w:cs="Times New Roman"/>
          <w:sz w:val="24"/>
          <w:szCs w:val="24"/>
        </w:rPr>
      </w:pPr>
    </w:p>
    <w:p w:rsidR="00C15710" w:rsidRPr="00C15710" w:rsidRDefault="00C15710" w:rsidP="00C15710">
      <w:pPr>
        <w:rPr>
          <w:rFonts w:ascii="Times New Roman" w:hAnsi="Times New Roman" w:cs="Times New Roman"/>
          <w:sz w:val="24"/>
          <w:szCs w:val="24"/>
        </w:rPr>
      </w:pPr>
    </w:p>
    <w:p w:rsidR="00C15710" w:rsidRPr="00C15710" w:rsidRDefault="00C15710" w:rsidP="00C15710">
      <w:pPr>
        <w:rPr>
          <w:rFonts w:ascii="Times New Roman" w:hAnsi="Times New Roman" w:cs="Times New Roman"/>
          <w:sz w:val="24"/>
          <w:szCs w:val="24"/>
        </w:rPr>
      </w:pPr>
    </w:p>
    <w:p w:rsidR="00C15710" w:rsidRPr="00C15710" w:rsidRDefault="00C15710" w:rsidP="00C15710">
      <w:pPr>
        <w:rPr>
          <w:rFonts w:ascii="Times New Roman" w:hAnsi="Times New Roman" w:cs="Times New Roman"/>
          <w:sz w:val="24"/>
          <w:szCs w:val="24"/>
        </w:rPr>
      </w:pPr>
    </w:p>
    <w:p w:rsidR="00C15710" w:rsidRPr="00C15710" w:rsidRDefault="00C15710" w:rsidP="00C15710">
      <w:pPr>
        <w:rPr>
          <w:rFonts w:ascii="Times New Roman" w:hAnsi="Times New Roman" w:cs="Times New Roman"/>
          <w:sz w:val="24"/>
          <w:szCs w:val="24"/>
        </w:rPr>
      </w:pPr>
    </w:p>
    <w:p w:rsidR="00C15710" w:rsidRPr="00C15710" w:rsidRDefault="00C15710" w:rsidP="00C15710">
      <w:pPr>
        <w:rPr>
          <w:rFonts w:ascii="Times New Roman" w:hAnsi="Times New Roman" w:cs="Times New Roman"/>
          <w:sz w:val="24"/>
          <w:szCs w:val="24"/>
        </w:rPr>
      </w:pPr>
    </w:p>
    <w:p w:rsidR="00C15710" w:rsidRPr="00C15710" w:rsidRDefault="00C15710" w:rsidP="00C15710">
      <w:pPr>
        <w:rPr>
          <w:rFonts w:ascii="Times New Roman" w:hAnsi="Times New Roman" w:cs="Times New Roman"/>
          <w:sz w:val="24"/>
          <w:szCs w:val="24"/>
        </w:rPr>
      </w:pPr>
    </w:p>
    <w:p w:rsidR="00C15710" w:rsidRPr="00C15710" w:rsidRDefault="00C15710" w:rsidP="00C15710">
      <w:pPr>
        <w:rPr>
          <w:rFonts w:ascii="Times New Roman" w:hAnsi="Times New Roman" w:cs="Times New Roman"/>
          <w:sz w:val="24"/>
          <w:szCs w:val="24"/>
        </w:rPr>
      </w:pPr>
    </w:p>
    <w:p w:rsidR="00C15710" w:rsidRPr="00C15710" w:rsidRDefault="00C15710" w:rsidP="00C15710">
      <w:pPr>
        <w:rPr>
          <w:rFonts w:ascii="Times New Roman" w:hAnsi="Times New Roman" w:cs="Times New Roman"/>
          <w:sz w:val="24"/>
          <w:szCs w:val="24"/>
        </w:rPr>
      </w:pPr>
    </w:p>
    <w:p w:rsidR="00C15710" w:rsidRPr="00C15710" w:rsidRDefault="00C15710" w:rsidP="00C15710">
      <w:pPr>
        <w:jc w:val="center"/>
        <w:rPr>
          <w:rFonts w:ascii="Times New Roman" w:hAnsi="Times New Roman" w:cs="Times New Roman"/>
          <w:sz w:val="48"/>
          <w:szCs w:val="48"/>
        </w:rPr>
      </w:pPr>
      <w:r w:rsidRPr="00C15710">
        <w:rPr>
          <w:noProof/>
          <w:sz w:val="28"/>
          <w:szCs w:val="28"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-617911</wp:posOffset>
            </wp:positionH>
            <wp:positionV relativeFrom="paragraph">
              <wp:posOffset>628</wp:posOffset>
            </wp:positionV>
            <wp:extent cx="1256044" cy="1256044"/>
            <wp:effectExtent l="0" t="0" r="1270" b="1270"/>
            <wp:wrapSquare wrapText="bothSides"/>
            <wp:docPr id="1129711429" name="Imagen 1" descr="CETIs 57 Ignacio Allende - YouTu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ETIs 57 Ignacio Allende - YouTub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6044" cy="12560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15710">
        <w:rPr>
          <w:rFonts w:ascii="Times New Roman" w:hAnsi="Times New Roman" w:cs="Times New Roman"/>
          <w:sz w:val="48"/>
          <w:szCs w:val="48"/>
        </w:rPr>
        <w:t>Centro de Estudios Tecnológicos Industrial y de Servicios N</w:t>
      </w:r>
      <w:r w:rsidRPr="00C15710">
        <w:rPr>
          <w:rFonts w:ascii="Times New Roman" w:hAnsi="Times New Roman" w:cs="Times New Roman"/>
          <w:sz w:val="48"/>
          <w:szCs w:val="48"/>
        </w:rPr>
        <w:t>°</w:t>
      </w:r>
      <w:r w:rsidRPr="00C15710">
        <w:rPr>
          <w:sz w:val="28"/>
          <w:szCs w:val="28"/>
        </w:rPr>
        <w:t xml:space="preserve"> </w:t>
      </w:r>
      <w:r w:rsidRPr="00C15710">
        <w:rPr>
          <w:rFonts w:ascii="Times New Roman" w:hAnsi="Times New Roman" w:cs="Times New Roman"/>
          <w:sz w:val="48"/>
          <w:szCs w:val="48"/>
        </w:rPr>
        <w:t>57</w:t>
      </w:r>
    </w:p>
    <w:p w:rsidR="00C15710" w:rsidRPr="00C15710" w:rsidRDefault="00C15710" w:rsidP="00C15710">
      <w:pPr>
        <w:jc w:val="center"/>
        <w:rPr>
          <w:rFonts w:ascii="Times New Roman" w:hAnsi="Times New Roman" w:cs="Times New Roman"/>
          <w:sz w:val="48"/>
          <w:szCs w:val="48"/>
        </w:rPr>
      </w:pPr>
    </w:p>
    <w:p w:rsidR="00C15710" w:rsidRPr="00C15710" w:rsidRDefault="00C15710" w:rsidP="00C15710">
      <w:pPr>
        <w:jc w:val="center"/>
        <w:rPr>
          <w:rFonts w:ascii="Times New Roman" w:hAnsi="Times New Roman" w:cs="Times New Roman"/>
          <w:sz w:val="48"/>
          <w:szCs w:val="48"/>
        </w:rPr>
      </w:pPr>
    </w:p>
    <w:p w:rsidR="00C15710" w:rsidRPr="00C15710" w:rsidRDefault="00C15710" w:rsidP="00C15710">
      <w:pPr>
        <w:jc w:val="center"/>
        <w:rPr>
          <w:rFonts w:ascii="Times New Roman" w:hAnsi="Times New Roman" w:cs="Times New Roman"/>
          <w:sz w:val="48"/>
          <w:szCs w:val="48"/>
        </w:rPr>
      </w:pPr>
      <w:r w:rsidRPr="00C15710">
        <w:rPr>
          <w:rFonts w:ascii="Times New Roman" w:hAnsi="Times New Roman" w:cs="Times New Roman"/>
          <w:sz w:val="48"/>
          <w:szCs w:val="48"/>
        </w:rPr>
        <w:t>Materia: Cultura digital II</w:t>
      </w:r>
    </w:p>
    <w:p w:rsidR="00C15710" w:rsidRPr="00C15710" w:rsidRDefault="00C15710" w:rsidP="00C15710">
      <w:pPr>
        <w:jc w:val="center"/>
        <w:rPr>
          <w:rFonts w:ascii="Times New Roman" w:hAnsi="Times New Roman" w:cs="Times New Roman"/>
          <w:sz w:val="48"/>
          <w:szCs w:val="48"/>
        </w:rPr>
      </w:pPr>
    </w:p>
    <w:p w:rsidR="00C15710" w:rsidRPr="00C15710" w:rsidRDefault="00C15710" w:rsidP="00C15710">
      <w:pPr>
        <w:jc w:val="center"/>
        <w:rPr>
          <w:rFonts w:ascii="Times New Roman" w:hAnsi="Times New Roman" w:cs="Times New Roman"/>
          <w:sz w:val="48"/>
          <w:szCs w:val="48"/>
        </w:rPr>
      </w:pPr>
    </w:p>
    <w:p w:rsidR="00C15710" w:rsidRPr="00C15710" w:rsidRDefault="00C15710" w:rsidP="00C15710">
      <w:pPr>
        <w:jc w:val="center"/>
        <w:rPr>
          <w:rFonts w:ascii="Times New Roman" w:hAnsi="Times New Roman" w:cs="Times New Roman"/>
          <w:sz w:val="48"/>
          <w:szCs w:val="48"/>
        </w:rPr>
      </w:pPr>
    </w:p>
    <w:p w:rsidR="00C15710" w:rsidRPr="00C15710" w:rsidRDefault="00C15710" w:rsidP="00C15710">
      <w:pPr>
        <w:jc w:val="center"/>
        <w:rPr>
          <w:rFonts w:ascii="Times New Roman" w:hAnsi="Times New Roman" w:cs="Times New Roman"/>
          <w:sz w:val="48"/>
          <w:szCs w:val="48"/>
        </w:rPr>
      </w:pPr>
      <w:r w:rsidRPr="00C15710">
        <w:rPr>
          <w:rFonts w:ascii="Times New Roman" w:hAnsi="Times New Roman" w:cs="Times New Roman"/>
          <w:sz w:val="48"/>
          <w:szCs w:val="48"/>
        </w:rPr>
        <w:t>N° de equipo:</w:t>
      </w:r>
    </w:p>
    <w:p w:rsidR="00C15710" w:rsidRPr="00C15710" w:rsidRDefault="00C15710" w:rsidP="00C15710">
      <w:pPr>
        <w:jc w:val="center"/>
        <w:rPr>
          <w:rFonts w:ascii="Times New Roman" w:hAnsi="Times New Roman" w:cs="Times New Roman"/>
          <w:sz w:val="48"/>
          <w:szCs w:val="48"/>
        </w:rPr>
      </w:pPr>
    </w:p>
    <w:p w:rsidR="00C15710" w:rsidRPr="00C15710" w:rsidRDefault="00C15710" w:rsidP="00C15710">
      <w:pPr>
        <w:jc w:val="center"/>
        <w:rPr>
          <w:rFonts w:ascii="Times New Roman" w:hAnsi="Times New Roman" w:cs="Times New Roman"/>
          <w:sz w:val="48"/>
          <w:szCs w:val="48"/>
        </w:rPr>
      </w:pPr>
    </w:p>
    <w:p w:rsidR="00C15710" w:rsidRPr="00C15710" w:rsidRDefault="00C15710" w:rsidP="00C15710">
      <w:pPr>
        <w:jc w:val="center"/>
        <w:rPr>
          <w:rFonts w:ascii="Times New Roman" w:hAnsi="Times New Roman" w:cs="Times New Roman"/>
          <w:sz w:val="48"/>
          <w:szCs w:val="48"/>
        </w:rPr>
      </w:pPr>
    </w:p>
    <w:p w:rsidR="00C15710" w:rsidRPr="00C15710" w:rsidRDefault="00C15710" w:rsidP="00C15710">
      <w:pPr>
        <w:jc w:val="center"/>
        <w:rPr>
          <w:rFonts w:ascii="Times New Roman" w:hAnsi="Times New Roman" w:cs="Times New Roman"/>
          <w:sz w:val="48"/>
          <w:szCs w:val="48"/>
        </w:rPr>
      </w:pPr>
      <w:r w:rsidRPr="00C15710">
        <w:rPr>
          <w:rFonts w:ascii="Times New Roman" w:hAnsi="Times New Roman" w:cs="Times New Roman"/>
          <w:sz w:val="48"/>
          <w:szCs w:val="48"/>
        </w:rPr>
        <w:t>Estudiantes:</w:t>
      </w:r>
    </w:p>
    <w:p w:rsidR="00C15710" w:rsidRPr="00C15710" w:rsidRDefault="00C15710" w:rsidP="00C15710">
      <w:pPr>
        <w:jc w:val="center"/>
        <w:rPr>
          <w:rFonts w:ascii="Times New Roman" w:hAnsi="Times New Roman" w:cs="Times New Roman"/>
          <w:sz w:val="48"/>
          <w:szCs w:val="48"/>
        </w:rPr>
      </w:pPr>
    </w:p>
    <w:p w:rsidR="00C15710" w:rsidRPr="00C15710" w:rsidRDefault="00C15710" w:rsidP="00C15710">
      <w:pPr>
        <w:jc w:val="center"/>
        <w:rPr>
          <w:rFonts w:ascii="Times New Roman" w:hAnsi="Times New Roman" w:cs="Times New Roman"/>
          <w:sz w:val="48"/>
          <w:szCs w:val="48"/>
        </w:rPr>
      </w:pPr>
    </w:p>
    <w:p w:rsidR="00C15710" w:rsidRPr="00C15710" w:rsidRDefault="00C15710" w:rsidP="00C15710">
      <w:pPr>
        <w:jc w:val="center"/>
        <w:rPr>
          <w:rFonts w:ascii="Times New Roman" w:hAnsi="Times New Roman" w:cs="Times New Roman"/>
          <w:sz w:val="48"/>
          <w:szCs w:val="48"/>
        </w:rPr>
      </w:pPr>
    </w:p>
    <w:p w:rsidR="00C15710" w:rsidRPr="00C15710" w:rsidRDefault="00C15710" w:rsidP="00C15710">
      <w:pPr>
        <w:jc w:val="center"/>
        <w:rPr>
          <w:rFonts w:ascii="Times New Roman" w:hAnsi="Times New Roman" w:cs="Times New Roman"/>
          <w:sz w:val="48"/>
          <w:szCs w:val="48"/>
        </w:rPr>
      </w:pPr>
    </w:p>
    <w:p w:rsidR="00C15710" w:rsidRPr="00C15710" w:rsidRDefault="00C15710" w:rsidP="00C15710">
      <w:pPr>
        <w:jc w:val="center"/>
        <w:rPr>
          <w:rFonts w:ascii="Times New Roman" w:hAnsi="Times New Roman" w:cs="Times New Roman"/>
          <w:sz w:val="48"/>
          <w:szCs w:val="48"/>
        </w:rPr>
      </w:pPr>
    </w:p>
    <w:p w:rsidR="00C15710" w:rsidRPr="00C15710" w:rsidRDefault="00C15710" w:rsidP="00C15710">
      <w:pPr>
        <w:jc w:val="center"/>
        <w:rPr>
          <w:rFonts w:ascii="Times New Roman" w:hAnsi="Times New Roman" w:cs="Times New Roman"/>
          <w:sz w:val="48"/>
          <w:szCs w:val="48"/>
        </w:rPr>
      </w:pPr>
      <w:r w:rsidRPr="00C15710">
        <w:rPr>
          <w:rFonts w:ascii="Times New Roman" w:hAnsi="Times New Roman" w:cs="Times New Roman"/>
          <w:sz w:val="48"/>
          <w:szCs w:val="48"/>
        </w:rPr>
        <w:t xml:space="preserve">Docente: Jesus Barrios Basilio </w:t>
      </w:r>
    </w:p>
    <w:p w:rsidR="00C15710" w:rsidRPr="00C15710" w:rsidRDefault="00C15710" w:rsidP="00C15710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C15710" w:rsidRDefault="00C15710" w:rsidP="00C15710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C15710" w:rsidRDefault="00C15710" w:rsidP="00C15710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C15710" w:rsidRDefault="00C15710" w:rsidP="00C15710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C15710" w:rsidRDefault="00C15710" w:rsidP="00C15710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C15710" w:rsidRPr="00C15710" w:rsidRDefault="00C15710" w:rsidP="00C15710">
      <w:pPr>
        <w:pStyle w:val="Prrafodelista"/>
        <w:numPr>
          <w:ilvl w:val="0"/>
          <w:numId w:val="2"/>
        </w:numPr>
        <w:jc w:val="center"/>
        <w:rPr>
          <w:rFonts w:ascii="Times New Roman" w:hAnsi="Times New Roman" w:cs="Times New Roman"/>
          <w:color w:val="002060"/>
          <w:sz w:val="44"/>
          <w:szCs w:val="44"/>
        </w:rPr>
      </w:pPr>
      <w:r w:rsidRPr="00C15710">
        <w:rPr>
          <w:rFonts w:ascii="Times New Roman" w:hAnsi="Times New Roman" w:cs="Times New Roman"/>
          <w:color w:val="002060"/>
          <w:sz w:val="44"/>
          <w:szCs w:val="44"/>
        </w:rPr>
        <w:lastRenderedPageBreak/>
        <w:t>Marca de la empresa, colocar solo el nombre en letras grandes.</w:t>
      </w:r>
    </w:p>
    <w:p w:rsidR="00C15710" w:rsidRPr="00C15710" w:rsidRDefault="00C15710" w:rsidP="00C15710">
      <w:pPr>
        <w:jc w:val="center"/>
        <w:rPr>
          <w:rFonts w:ascii="Times New Roman" w:hAnsi="Times New Roman" w:cs="Times New Roman"/>
          <w:color w:val="002060"/>
          <w:sz w:val="44"/>
          <w:szCs w:val="44"/>
        </w:rPr>
      </w:pPr>
    </w:p>
    <w:p w:rsidR="00C15710" w:rsidRDefault="00C15710" w:rsidP="00C15710">
      <w:pPr>
        <w:jc w:val="center"/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jc w:val="center"/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jc w:val="center"/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jc w:val="center"/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jc w:val="center"/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jc w:val="center"/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jc w:val="center"/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jc w:val="center"/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jc w:val="center"/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jc w:val="center"/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jc w:val="center"/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jc w:val="center"/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jc w:val="center"/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jc w:val="center"/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jc w:val="center"/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jc w:val="center"/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jc w:val="center"/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jc w:val="center"/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jc w:val="center"/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jc w:val="center"/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jc w:val="center"/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jc w:val="center"/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jc w:val="center"/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jc w:val="center"/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jc w:val="center"/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Pr="00C15710" w:rsidRDefault="00C15710" w:rsidP="00C15710">
      <w:pPr>
        <w:pStyle w:val="Prrafodelista"/>
        <w:numPr>
          <w:ilvl w:val="0"/>
          <w:numId w:val="2"/>
        </w:numPr>
        <w:rPr>
          <w:rFonts w:ascii="Times New Roman" w:hAnsi="Times New Roman" w:cs="Times New Roman"/>
          <w:color w:val="002060"/>
          <w:sz w:val="44"/>
          <w:szCs w:val="44"/>
        </w:rPr>
      </w:pPr>
      <w:r w:rsidRPr="00C15710">
        <w:rPr>
          <w:rFonts w:ascii="Times New Roman" w:hAnsi="Times New Roman" w:cs="Times New Roman"/>
          <w:color w:val="002060"/>
          <w:sz w:val="44"/>
          <w:szCs w:val="44"/>
        </w:rPr>
        <w:t xml:space="preserve">Imagen de la marca de la empresa. </w:t>
      </w:r>
    </w:p>
    <w:p w:rsidR="00C15710" w:rsidRDefault="00C15710" w:rsidP="00C15710">
      <w:pPr>
        <w:pStyle w:val="Prrafodelista"/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pStyle w:val="Prrafodelista"/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pStyle w:val="Prrafodelista"/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pStyle w:val="Prrafodelista"/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pStyle w:val="Prrafodelista"/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pStyle w:val="Prrafodelista"/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pStyle w:val="Prrafodelista"/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pStyle w:val="Prrafodelista"/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pStyle w:val="Prrafodelista"/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pStyle w:val="Prrafodelista"/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pStyle w:val="Prrafodelista"/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pStyle w:val="Prrafodelista"/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pStyle w:val="Prrafodelista"/>
        <w:rPr>
          <w:rFonts w:ascii="Times New Roman" w:hAnsi="Times New Roman" w:cs="Times New Roman"/>
          <w:color w:val="002060"/>
          <w:sz w:val="40"/>
          <w:szCs w:val="40"/>
        </w:rPr>
      </w:pPr>
      <w:r>
        <w:rPr>
          <w:rFonts w:ascii="Times New Roman" w:hAnsi="Times New Roman" w:cs="Times New Roman"/>
          <w:color w:val="002060"/>
          <w:sz w:val="40"/>
          <w:szCs w:val="40"/>
        </w:rPr>
        <w:t>Significado de sus colores</w:t>
      </w:r>
    </w:p>
    <w:p w:rsidR="00C15710" w:rsidRDefault="00C15710" w:rsidP="00C15710">
      <w:pPr>
        <w:pStyle w:val="Prrafodelista"/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pStyle w:val="Prrafodelista"/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pStyle w:val="Prrafodelista"/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pStyle w:val="Prrafodelista"/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pStyle w:val="Prrafodelista"/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pStyle w:val="Prrafodelista"/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pStyle w:val="Prrafodelista"/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pStyle w:val="Prrafodelista"/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pStyle w:val="Prrafodelista"/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pStyle w:val="Prrafodelista"/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pStyle w:val="Prrafodelista"/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pStyle w:val="Prrafodelista"/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pStyle w:val="Prrafodelista"/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Pr="00C15710" w:rsidRDefault="00C15710" w:rsidP="00C15710">
      <w:pPr>
        <w:pStyle w:val="Prrafodelista"/>
        <w:numPr>
          <w:ilvl w:val="0"/>
          <w:numId w:val="2"/>
        </w:numPr>
        <w:rPr>
          <w:rFonts w:ascii="Times New Roman" w:hAnsi="Times New Roman" w:cs="Times New Roman"/>
          <w:color w:val="002060"/>
          <w:sz w:val="40"/>
          <w:szCs w:val="40"/>
        </w:rPr>
      </w:pPr>
      <w:r>
        <w:rPr>
          <w:rFonts w:ascii="Times New Roman" w:hAnsi="Times New Roman" w:cs="Times New Roman"/>
          <w:color w:val="002060"/>
          <w:sz w:val="44"/>
          <w:szCs w:val="44"/>
        </w:rPr>
        <w:lastRenderedPageBreak/>
        <w:t>Campaña publicitaria de la marca.</w:t>
      </w:r>
    </w:p>
    <w:p w:rsidR="00C15710" w:rsidRDefault="00C15710" w:rsidP="00C15710">
      <w:pPr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Default="00C15710" w:rsidP="00C15710">
      <w:pPr>
        <w:rPr>
          <w:rFonts w:ascii="Times New Roman" w:hAnsi="Times New Roman" w:cs="Times New Roman"/>
          <w:color w:val="002060"/>
          <w:sz w:val="40"/>
          <w:szCs w:val="40"/>
        </w:rPr>
      </w:pPr>
    </w:p>
    <w:p w:rsidR="00C15710" w:rsidRPr="00C15710" w:rsidRDefault="00C15710" w:rsidP="00C15710">
      <w:pPr>
        <w:pStyle w:val="Prrafodelista"/>
        <w:numPr>
          <w:ilvl w:val="0"/>
          <w:numId w:val="2"/>
        </w:numPr>
        <w:rPr>
          <w:rFonts w:ascii="Times New Roman" w:hAnsi="Times New Roman" w:cs="Times New Roman"/>
          <w:color w:val="002060"/>
          <w:sz w:val="40"/>
          <w:szCs w:val="40"/>
        </w:rPr>
      </w:pPr>
      <w:r>
        <w:rPr>
          <w:rFonts w:ascii="Times New Roman" w:hAnsi="Times New Roman" w:cs="Times New Roman"/>
          <w:color w:val="002060"/>
          <w:sz w:val="40"/>
          <w:szCs w:val="40"/>
        </w:rPr>
        <w:lastRenderedPageBreak/>
        <w:t xml:space="preserve">Conclusión </w:t>
      </w:r>
    </w:p>
    <w:sectPr w:rsidR="00C15710" w:rsidRPr="00C1571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741A7D"/>
    <w:multiLevelType w:val="hybridMultilevel"/>
    <w:tmpl w:val="5D12094E"/>
    <w:lvl w:ilvl="0" w:tplc="601807CC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A000BF"/>
    <w:multiLevelType w:val="hybridMultilevel"/>
    <w:tmpl w:val="BD92F96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3326279">
    <w:abstractNumId w:val="0"/>
  </w:num>
  <w:num w:numId="2" w16cid:durableId="12450695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4588"/>
    <w:rsid w:val="001666A4"/>
    <w:rsid w:val="0044116B"/>
    <w:rsid w:val="008C4588"/>
    <w:rsid w:val="00C15710"/>
    <w:rsid w:val="00DC1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08F93F"/>
  <w15:chartTrackingRefBased/>
  <w15:docId w15:val="{FF7A3E43-A3B7-4524-B30D-F5F3BBAA0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8C45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C45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C458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C45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C458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C458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C458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C458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C458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C458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C458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C458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C4588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C4588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C458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C458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C458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C458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C458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C45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C458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C45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C458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C458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C458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C4588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C458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C4588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C458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6</Pages>
  <Words>124</Words>
  <Characters>683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Athen Borgard</dc:creator>
  <cp:keywords/>
  <dc:description/>
  <cp:lastModifiedBy>Athen Borgard</cp:lastModifiedBy>
  <cp:revision>1</cp:revision>
  <dcterms:created xsi:type="dcterms:W3CDTF">2025-01-24T03:01:00Z</dcterms:created>
  <dcterms:modified xsi:type="dcterms:W3CDTF">2025-01-24T03:21:00Z</dcterms:modified>
</cp:coreProperties>
</file>